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8F" w:rsidRDefault="003B0B8F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1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0"/>
        <w:gridCol w:w="105"/>
        <w:gridCol w:w="2954"/>
        <w:gridCol w:w="495"/>
        <w:gridCol w:w="825"/>
        <w:gridCol w:w="1770"/>
        <w:gridCol w:w="105"/>
        <w:gridCol w:w="2970"/>
        <w:gridCol w:w="105"/>
        <w:gridCol w:w="1981"/>
      </w:tblGrid>
      <w:tr w:rsidR="003B0B8F" w:rsidTr="00DD5A0E">
        <w:trPr>
          <w:trHeight w:val="585"/>
          <w:jc w:val="center"/>
        </w:trPr>
        <w:tc>
          <w:tcPr>
            <w:tcW w:w="4889" w:type="dxa"/>
            <w:gridSpan w:val="5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6931" w:type="dxa"/>
            <w:gridSpan w:val="5"/>
            <w:vAlign w:val="center"/>
          </w:tcPr>
          <w:p w:rsidR="003B0B8F" w:rsidRDefault="00577426">
            <w:pPr>
              <w:pStyle w:val="normal0"/>
            </w:pPr>
            <w:proofErr w:type="spellStart"/>
            <w:r>
              <w:t>Jelena</w:t>
            </w:r>
            <w:proofErr w:type="spellEnd"/>
            <w:r>
              <w:t xml:space="preserve"> </w:t>
            </w:r>
            <w:proofErr w:type="spellStart"/>
            <w:r>
              <w:t>Filipović</w:t>
            </w:r>
            <w:proofErr w:type="spellEnd"/>
          </w:p>
        </w:tc>
      </w:tr>
      <w:tr w:rsidR="003B0B8F" w:rsidTr="00DD5A0E">
        <w:trPr>
          <w:trHeight w:val="227"/>
          <w:jc w:val="center"/>
        </w:trPr>
        <w:tc>
          <w:tcPr>
            <w:tcW w:w="4889" w:type="dxa"/>
            <w:gridSpan w:val="5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rPr>
                <w:b/>
              </w:rPr>
              <w:t>Title</w:t>
            </w:r>
          </w:p>
        </w:tc>
        <w:tc>
          <w:tcPr>
            <w:tcW w:w="6931" w:type="dxa"/>
            <w:gridSpan w:val="5"/>
            <w:vAlign w:val="center"/>
          </w:tcPr>
          <w:p w:rsidR="003B0B8F" w:rsidRDefault="00577426">
            <w:pPr>
              <w:pStyle w:val="normal0"/>
            </w:pPr>
            <w:proofErr w:type="spellStart"/>
            <w:r>
              <w:t>Аssistant</w:t>
            </w:r>
            <w:proofErr w:type="spellEnd"/>
            <w:r>
              <w:t xml:space="preserve"> professor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4889" w:type="dxa"/>
            <w:gridSpan w:val="5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rPr>
                <w:b/>
              </w:rPr>
              <w:t>Specific scientific field</w:t>
            </w:r>
          </w:p>
        </w:tc>
        <w:tc>
          <w:tcPr>
            <w:tcW w:w="6931" w:type="dxa"/>
            <w:gridSpan w:val="5"/>
            <w:vAlign w:val="center"/>
          </w:tcPr>
          <w:p w:rsidR="003B0B8F" w:rsidRDefault="00577426">
            <w:pPr>
              <w:pStyle w:val="normal0"/>
            </w:pPr>
            <w:r>
              <w:t>Pathology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4064" w:type="dxa"/>
            <w:gridSpan w:val="4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825" w:type="dxa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t xml:space="preserve">Year </w:t>
            </w:r>
          </w:p>
        </w:tc>
        <w:tc>
          <w:tcPr>
            <w:tcW w:w="1770" w:type="dxa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t xml:space="preserve">Institution </w:t>
            </w:r>
          </w:p>
        </w:tc>
        <w:tc>
          <w:tcPr>
            <w:tcW w:w="3180" w:type="dxa"/>
            <w:gridSpan w:val="3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t xml:space="preserve">Scientific field </w:t>
            </w:r>
          </w:p>
        </w:tc>
        <w:tc>
          <w:tcPr>
            <w:tcW w:w="1981" w:type="dxa"/>
            <w:vAlign w:val="center"/>
          </w:tcPr>
          <w:p w:rsidR="003B0B8F" w:rsidRDefault="00577426">
            <w:pPr>
              <w:pStyle w:val="normal0"/>
            </w:pPr>
            <w:r>
              <w:t>Specific scientific field</w:t>
            </w:r>
          </w:p>
        </w:tc>
      </w:tr>
      <w:tr w:rsidR="003B0B8F" w:rsidTr="00DD5A0E">
        <w:trPr>
          <w:trHeight w:val="450"/>
          <w:jc w:val="center"/>
        </w:trPr>
        <w:tc>
          <w:tcPr>
            <w:tcW w:w="4064" w:type="dxa"/>
            <w:gridSpan w:val="4"/>
          </w:tcPr>
          <w:p w:rsidR="003B0B8F" w:rsidRDefault="0057742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Professorate</w:t>
            </w:r>
          </w:p>
        </w:tc>
        <w:tc>
          <w:tcPr>
            <w:tcW w:w="825" w:type="dxa"/>
            <w:vAlign w:val="center"/>
          </w:tcPr>
          <w:p w:rsidR="003B0B8F" w:rsidRDefault="00577426">
            <w:pPr>
              <w:pStyle w:val="normal0"/>
            </w:pPr>
            <w:r>
              <w:t>2021.</w:t>
            </w:r>
          </w:p>
        </w:tc>
        <w:tc>
          <w:tcPr>
            <w:tcW w:w="1770" w:type="dxa"/>
            <w:vAlign w:val="center"/>
          </w:tcPr>
          <w:p w:rsidR="003B0B8F" w:rsidRDefault="00577426">
            <w:pPr>
              <w:pStyle w:val="normal0"/>
            </w:pPr>
            <w:r>
              <w:t>Medical faculty, Belgrade</w:t>
            </w:r>
          </w:p>
        </w:tc>
        <w:tc>
          <w:tcPr>
            <w:tcW w:w="3180" w:type="dxa"/>
            <w:gridSpan w:val="3"/>
            <w:vAlign w:val="center"/>
          </w:tcPr>
          <w:p w:rsidR="003B0B8F" w:rsidRDefault="00577426">
            <w:pPr>
              <w:pStyle w:val="normal0"/>
            </w:pPr>
            <w:r>
              <w:t>Pathology</w:t>
            </w:r>
          </w:p>
        </w:tc>
        <w:tc>
          <w:tcPr>
            <w:tcW w:w="1981" w:type="dxa"/>
            <w:vAlign w:val="center"/>
          </w:tcPr>
          <w:p w:rsidR="003B0B8F" w:rsidRDefault="00577426">
            <w:pPr>
              <w:pStyle w:val="normal0"/>
            </w:pPr>
            <w:r>
              <w:t>Pathology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4064" w:type="dxa"/>
            <w:gridSpan w:val="4"/>
          </w:tcPr>
          <w:p w:rsidR="003B0B8F" w:rsidRDefault="0057742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PhD</w:t>
            </w:r>
          </w:p>
        </w:tc>
        <w:tc>
          <w:tcPr>
            <w:tcW w:w="825" w:type="dxa"/>
            <w:vAlign w:val="center"/>
          </w:tcPr>
          <w:p w:rsidR="003B0B8F" w:rsidRDefault="00577426">
            <w:pPr>
              <w:pStyle w:val="normal0"/>
            </w:pPr>
            <w:r>
              <w:t>2020.</w:t>
            </w:r>
          </w:p>
        </w:tc>
        <w:tc>
          <w:tcPr>
            <w:tcW w:w="1770" w:type="dxa"/>
            <w:vAlign w:val="center"/>
          </w:tcPr>
          <w:p w:rsidR="003B0B8F" w:rsidRDefault="00577426">
            <w:pPr>
              <w:pStyle w:val="normal0"/>
            </w:pPr>
            <w:r>
              <w:t>Medical faculty, Belgrade</w:t>
            </w:r>
          </w:p>
        </w:tc>
        <w:tc>
          <w:tcPr>
            <w:tcW w:w="3180" w:type="dxa"/>
            <w:gridSpan w:val="3"/>
            <w:vAlign w:val="center"/>
          </w:tcPr>
          <w:p w:rsidR="003B0B8F" w:rsidRDefault="00577426">
            <w:pPr>
              <w:pStyle w:val="normal0"/>
            </w:pPr>
            <w:r>
              <w:t>Pathology</w:t>
            </w:r>
          </w:p>
        </w:tc>
        <w:tc>
          <w:tcPr>
            <w:tcW w:w="1981" w:type="dxa"/>
            <w:vAlign w:val="center"/>
          </w:tcPr>
          <w:p w:rsidR="003B0B8F" w:rsidRDefault="00577426">
            <w:pPr>
              <w:pStyle w:val="normal0"/>
            </w:pPr>
            <w:r>
              <w:t>Molecular medicine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4064" w:type="dxa"/>
            <w:gridSpan w:val="4"/>
          </w:tcPr>
          <w:p w:rsidR="003B0B8F" w:rsidRDefault="0057742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Specialization</w:t>
            </w:r>
          </w:p>
        </w:tc>
        <w:tc>
          <w:tcPr>
            <w:tcW w:w="825" w:type="dxa"/>
            <w:vAlign w:val="center"/>
          </w:tcPr>
          <w:p w:rsidR="003B0B8F" w:rsidRDefault="00577426">
            <w:pPr>
              <w:pStyle w:val="normal0"/>
            </w:pPr>
            <w:r>
              <w:t>20017.</w:t>
            </w:r>
          </w:p>
        </w:tc>
        <w:tc>
          <w:tcPr>
            <w:tcW w:w="1770" w:type="dxa"/>
            <w:vAlign w:val="center"/>
          </w:tcPr>
          <w:p w:rsidR="003B0B8F" w:rsidRDefault="00577426">
            <w:pPr>
              <w:pStyle w:val="normal0"/>
            </w:pPr>
            <w:r>
              <w:t>Medical faculty, Belgrade</w:t>
            </w:r>
          </w:p>
        </w:tc>
        <w:tc>
          <w:tcPr>
            <w:tcW w:w="3180" w:type="dxa"/>
            <w:gridSpan w:val="3"/>
            <w:vAlign w:val="center"/>
          </w:tcPr>
          <w:p w:rsidR="003B0B8F" w:rsidRDefault="00577426">
            <w:pPr>
              <w:pStyle w:val="normal0"/>
            </w:pPr>
            <w:r>
              <w:t>Pathology</w:t>
            </w:r>
          </w:p>
        </w:tc>
        <w:tc>
          <w:tcPr>
            <w:tcW w:w="1981" w:type="dxa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4064" w:type="dxa"/>
            <w:gridSpan w:val="4"/>
          </w:tcPr>
          <w:p w:rsidR="003B0B8F" w:rsidRDefault="0057742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Master’s degree</w:t>
            </w:r>
          </w:p>
        </w:tc>
        <w:tc>
          <w:tcPr>
            <w:tcW w:w="825" w:type="dxa"/>
            <w:vAlign w:val="center"/>
          </w:tcPr>
          <w:p w:rsidR="003B0B8F" w:rsidRDefault="00577426">
            <w:pPr>
              <w:pStyle w:val="normal0"/>
            </w:pPr>
            <w:r>
              <w:t>-</w:t>
            </w:r>
          </w:p>
        </w:tc>
        <w:tc>
          <w:tcPr>
            <w:tcW w:w="1770" w:type="dxa"/>
            <w:vAlign w:val="center"/>
          </w:tcPr>
          <w:p w:rsidR="003B0B8F" w:rsidRDefault="00577426">
            <w:pPr>
              <w:pStyle w:val="normal0"/>
            </w:pPr>
            <w:r>
              <w:t>-</w:t>
            </w:r>
          </w:p>
        </w:tc>
        <w:tc>
          <w:tcPr>
            <w:tcW w:w="3180" w:type="dxa"/>
            <w:gridSpan w:val="3"/>
            <w:vAlign w:val="center"/>
          </w:tcPr>
          <w:p w:rsidR="003B0B8F" w:rsidRDefault="00577426">
            <w:pPr>
              <w:pStyle w:val="normal0"/>
            </w:pPr>
            <w:r>
              <w:t>-</w:t>
            </w:r>
          </w:p>
        </w:tc>
        <w:tc>
          <w:tcPr>
            <w:tcW w:w="1981" w:type="dxa"/>
            <w:vAlign w:val="center"/>
          </w:tcPr>
          <w:p w:rsidR="003B0B8F" w:rsidRDefault="00577426">
            <w:pPr>
              <w:pStyle w:val="normal0"/>
            </w:pPr>
            <w:r>
              <w:t>-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4064" w:type="dxa"/>
            <w:gridSpan w:val="4"/>
          </w:tcPr>
          <w:p w:rsidR="003B0B8F" w:rsidRDefault="00577426">
            <w:pPr>
              <w:pStyle w:val="norma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Diploma</w:t>
            </w:r>
          </w:p>
        </w:tc>
        <w:tc>
          <w:tcPr>
            <w:tcW w:w="825" w:type="dxa"/>
            <w:vAlign w:val="center"/>
          </w:tcPr>
          <w:p w:rsidR="003B0B8F" w:rsidRDefault="00577426">
            <w:pPr>
              <w:pStyle w:val="normal0"/>
            </w:pPr>
            <w:r>
              <w:t>2010.</w:t>
            </w:r>
          </w:p>
        </w:tc>
        <w:tc>
          <w:tcPr>
            <w:tcW w:w="1770" w:type="dxa"/>
            <w:vAlign w:val="center"/>
          </w:tcPr>
          <w:p w:rsidR="003B0B8F" w:rsidRDefault="00577426">
            <w:pPr>
              <w:pStyle w:val="normal0"/>
            </w:pPr>
            <w:r>
              <w:t>Medical faculty, Belgrade</w:t>
            </w:r>
          </w:p>
        </w:tc>
        <w:tc>
          <w:tcPr>
            <w:tcW w:w="3180" w:type="dxa"/>
            <w:gridSpan w:val="3"/>
            <w:vAlign w:val="center"/>
          </w:tcPr>
          <w:p w:rsidR="003B0B8F" w:rsidRDefault="00577426">
            <w:pPr>
              <w:pStyle w:val="normal0"/>
            </w:pPr>
            <w:r>
              <w:t>Medicine</w:t>
            </w:r>
          </w:p>
        </w:tc>
        <w:tc>
          <w:tcPr>
            <w:tcW w:w="1981" w:type="dxa"/>
            <w:vAlign w:val="center"/>
          </w:tcPr>
          <w:p w:rsidR="003B0B8F" w:rsidRDefault="00577426">
            <w:pPr>
              <w:pStyle w:val="normal0"/>
            </w:pPr>
            <w:r>
              <w:t>-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11820" w:type="dxa"/>
            <w:gridSpan w:val="10"/>
            <w:vAlign w:val="center"/>
          </w:tcPr>
          <w:p w:rsidR="003B0B8F" w:rsidRDefault="00577426">
            <w:pPr>
              <w:pStyle w:val="normal0"/>
            </w:pPr>
            <w:r>
              <w:rPr>
                <w:b/>
              </w:rPr>
              <w:t xml:space="preserve">Teacher’s list of courses at PhD studies 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510" w:type="dxa"/>
            <w:vAlign w:val="center"/>
          </w:tcPr>
          <w:p w:rsidR="003B0B8F" w:rsidRDefault="00577426">
            <w:pPr>
              <w:pStyle w:val="normal0"/>
            </w:pPr>
            <w:r>
              <w:rPr>
                <w:b/>
              </w:rPr>
              <w:t>No.</w:t>
            </w:r>
          </w:p>
        </w:tc>
        <w:tc>
          <w:tcPr>
            <w:tcW w:w="3059" w:type="dxa"/>
            <w:gridSpan w:val="2"/>
            <w:vAlign w:val="center"/>
          </w:tcPr>
          <w:p w:rsidR="003B0B8F" w:rsidRDefault="00577426">
            <w:pPr>
              <w:pStyle w:val="normal0"/>
            </w:pPr>
            <w:r>
              <w:rPr>
                <w:b/>
              </w:rPr>
              <w:t xml:space="preserve">Ref. </w:t>
            </w:r>
          </w:p>
        </w:tc>
        <w:tc>
          <w:tcPr>
            <w:tcW w:w="8251" w:type="dxa"/>
            <w:gridSpan w:val="7"/>
            <w:vAlign w:val="center"/>
          </w:tcPr>
          <w:p w:rsidR="003B0B8F" w:rsidRDefault="00577426">
            <w:pPr>
              <w:pStyle w:val="normal0"/>
            </w:pPr>
            <w:r>
              <w:rPr>
                <w:b/>
              </w:rPr>
              <w:t>Course Title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510" w:type="dxa"/>
            <w:vAlign w:val="center"/>
          </w:tcPr>
          <w:p w:rsidR="003B0B8F" w:rsidRDefault="00577426">
            <w:pPr>
              <w:pStyle w:val="normal0"/>
            </w:pPr>
            <w:r>
              <w:t>1.</w:t>
            </w:r>
          </w:p>
        </w:tc>
        <w:tc>
          <w:tcPr>
            <w:tcW w:w="3059" w:type="dxa"/>
            <w:gridSpan w:val="2"/>
            <w:vAlign w:val="center"/>
          </w:tcPr>
          <w:p w:rsidR="003B0B8F" w:rsidRPr="00DD5A0E" w:rsidRDefault="00DD5A0E">
            <w:pPr>
              <w:pStyle w:val="normal0"/>
              <w:rPr>
                <w:lang/>
              </w:rPr>
            </w:pPr>
            <w:r>
              <w:rPr>
                <w:lang/>
              </w:rPr>
              <w:t>Compulsatory</w:t>
            </w:r>
          </w:p>
        </w:tc>
        <w:tc>
          <w:tcPr>
            <w:tcW w:w="8251" w:type="dxa"/>
            <w:gridSpan w:val="7"/>
            <w:vAlign w:val="center"/>
          </w:tcPr>
          <w:p w:rsidR="003B0B8F" w:rsidRDefault="00DD5A0E">
            <w:pPr>
              <w:pStyle w:val="normal0"/>
            </w:pPr>
            <w:r>
              <w:t>Pathology of tumors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11820" w:type="dxa"/>
            <w:gridSpan w:val="10"/>
            <w:vAlign w:val="center"/>
          </w:tcPr>
          <w:p w:rsidR="003B0B8F" w:rsidRDefault="00577426">
            <w:pPr>
              <w:pStyle w:val="normal0"/>
            </w:pPr>
            <w:r>
              <w:t>The most significant papers in accordance with the requirements of the additional conditions of the standard for a given field (minimum 10 not more than 20)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Đorđević</w:t>
            </w:r>
            <w:proofErr w:type="spellEnd"/>
            <w:r>
              <w:rPr>
                <w:sz w:val="16"/>
                <w:szCs w:val="16"/>
              </w:rPr>
              <w:t xml:space="preserve">, M., </w:t>
            </w:r>
            <w:proofErr w:type="spellStart"/>
            <w:r>
              <w:rPr>
                <w:sz w:val="16"/>
                <w:szCs w:val="16"/>
              </w:rPr>
              <w:t>Životić</w:t>
            </w:r>
            <w:proofErr w:type="spellEnd"/>
            <w:r>
              <w:rPr>
                <w:sz w:val="16"/>
                <w:szCs w:val="16"/>
              </w:rPr>
              <w:t xml:space="preserve">, M., </w:t>
            </w:r>
            <w:proofErr w:type="spellStart"/>
            <w:r>
              <w:rPr>
                <w:sz w:val="16"/>
                <w:szCs w:val="16"/>
              </w:rPr>
              <w:t>Radojević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Škodrić</w:t>
            </w:r>
            <w:proofErr w:type="spellEnd"/>
            <w:r>
              <w:rPr>
                <w:sz w:val="16"/>
                <w:szCs w:val="16"/>
              </w:rPr>
              <w:t xml:space="preserve">, S., </w:t>
            </w:r>
            <w:proofErr w:type="spellStart"/>
            <w:r>
              <w:rPr>
                <w:sz w:val="16"/>
                <w:szCs w:val="16"/>
              </w:rPr>
              <w:t>Nešović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Ostojić</w:t>
            </w:r>
            <w:proofErr w:type="spellEnd"/>
            <w:r>
              <w:rPr>
                <w:sz w:val="16"/>
                <w:szCs w:val="16"/>
              </w:rPr>
              <w:t xml:space="preserve">, J., </w:t>
            </w:r>
            <w:proofErr w:type="spellStart"/>
            <w:r>
              <w:rPr>
                <w:sz w:val="16"/>
                <w:szCs w:val="16"/>
              </w:rPr>
              <w:t>Marković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Lipkovski</w:t>
            </w:r>
            <w:proofErr w:type="spellEnd"/>
            <w:r>
              <w:rPr>
                <w:sz w:val="16"/>
                <w:szCs w:val="16"/>
              </w:rPr>
              <w:t xml:space="preserve">, J., </w:t>
            </w:r>
            <w:proofErr w:type="spellStart"/>
            <w:r>
              <w:rPr>
                <w:b/>
                <w:sz w:val="16"/>
                <w:szCs w:val="16"/>
              </w:rPr>
              <w:t>Filipović</w:t>
            </w:r>
            <w:proofErr w:type="spellEnd"/>
            <w:r>
              <w:rPr>
                <w:b/>
                <w:sz w:val="16"/>
                <w:szCs w:val="16"/>
              </w:rPr>
              <w:t>, J.,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, S., </w:t>
            </w:r>
            <w:proofErr w:type="spellStart"/>
            <w:r>
              <w:rPr>
                <w:sz w:val="16"/>
                <w:szCs w:val="16"/>
              </w:rPr>
              <w:t>Kovačević</w:t>
            </w:r>
            <w:proofErr w:type="spellEnd"/>
            <w:r>
              <w:rPr>
                <w:sz w:val="16"/>
                <w:szCs w:val="16"/>
              </w:rPr>
              <w:t xml:space="preserve">, S., &amp;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 xml:space="preserve">, D. (2021). Effects of Automation on Sustainability of </w:t>
            </w:r>
            <w:proofErr w:type="spellStart"/>
            <w:r>
              <w:rPr>
                <w:sz w:val="16"/>
                <w:szCs w:val="16"/>
              </w:rPr>
              <w:t>Immunohistochemistry</w:t>
            </w:r>
            <w:proofErr w:type="spellEnd"/>
            <w:r>
              <w:rPr>
                <w:sz w:val="16"/>
                <w:szCs w:val="16"/>
              </w:rPr>
              <w:t xml:space="preserve"> Laboratory. Healthcare (Basel</w:t>
            </w:r>
            <w:r>
              <w:rPr>
                <w:sz w:val="16"/>
                <w:szCs w:val="16"/>
              </w:rPr>
              <w:t xml:space="preserve">, Switzerland), </w:t>
            </w:r>
            <w:r>
              <w:rPr>
                <w:i/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(7), 866. 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577426">
            <w:pPr>
              <w:pStyle w:val="normal0"/>
            </w:pPr>
            <w:r>
              <w:t>Р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Filipović</w:t>
            </w:r>
            <w:proofErr w:type="spellEnd"/>
            <w:r>
              <w:rPr>
                <w:b/>
                <w:sz w:val="16"/>
                <w:szCs w:val="16"/>
              </w:rPr>
              <w:t xml:space="preserve"> J,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Bosić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Životić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Đorđević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Živković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Perišić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Lipkovski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PRMT1 expression in renal cell tumors- application in differential diagnosis and prognostic rele</w:t>
            </w:r>
            <w:r>
              <w:rPr>
                <w:sz w:val="16"/>
                <w:szCs w:val="16"/>
              </w:rPr>
              <w:t xml:space="preserve">vance. </w:t>
            </w:r>
            <w:proofErr w:type="spellStart"/>
            <w:r>
              <w:rPr>
                <w:sz w:val="16"/>
                <w:szCs w:val="16"/>
              </w:rPr>
              <w:t>Diagn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Pathol</w:t>
            </w:r>
            <w:proofErr w:type="spellEnd"/>
            <w:r>
              <w:rPr>
                <w:sz w:val="16"/>
                <w:szCs w:val="16"/>
              </w:rPr>
              <w:t>. 2019; 14,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120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Stamenković-Pejković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Šumarac-Dumanović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Bojanić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b/>
                <w:sz w:val="16"/>
                <w:szCs w:val="16"/>
              </w:rPr>
              <w:t>Vjestica</w:t>
            </w:r>
            <w:proofErr w:type="spellEnd"/>
            <w:r>
              <w:rPr>
                <w:b/>
                <w:sz w:val="16"/>
                <w:szCs w:val="16"/>
              </w:rPr>
              <w:t xml:space="preserve"> J,</w:t>
            </w:r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Ivanovic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Cvijovic</w:t>
            </w:r>
            <w:proofErr w:type="spellEnd"/>
            <w:r>
              <w:rPr>
                <w:sz w:val="16"/>
                <w:szCs w:val="16"/>
              </w:rPr>
              <w:t xml:space="preserve"> G, </w:t>
            </w:r>
            <w:proofErr w:type="spellStart"/>
            <w:r>
              <w:rPr>
                <w:sz w:val="16"/>
                <w:szCs w:val="16"/>
              </w:rPr>
              <w:t>Gligic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Bumbaširević</w:t>
            </w:r>
            <w:proofErr w:type="spellEnd"/>
            <w:r>
              <w:rPr>
                <w:sz w:val="16"/>
                <w:szCs w:val="16"/>
              </w:rPr>
              <w:t xml:space="preserve"> U, </w:t>
            </w:r>
            <w:proofErr w:type="spellStart"/>
            <w:r>
              <w:rPr>
                <w:sz w:val="16"/>
                <w:szCs w:val="16"/>
              </w:rPr>
              <w:t>Jelic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Polovina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Micic</w:t>
            </w:r>
            <w:proofErr w:type="spellEnd"/>
            <w:r>
              <w:rPr>
                <w:sz w:val="16"/>
                <w:szCs w:val="16"/>
              </w:rPr>
              <w:t xml:space="preserve"> D. </w:t>
            </w:r>
            <w:proofErr w:type="spellStart"/>
            <w:r>
              <w:rPr>
                <w:sz w:val="16"/>
                <w:szCs w:val="16"/>
              </w:rPr>
              <w:t>Reninoma</w:t>
            </w:r>
            <w:proofErr w:type="spellEnd"/>
            <w:r>
              <w:rPr>
                <w:sz w:val="16"/>
                <w:szCs w:val="16"/>
              </w:rPr>
              <w:t xml:space="preserve"> as a cause of severe hypertension an</w:t>
            </w:r>
            <w:r>
              <w:rPr>
                <w:sz w:val="16"/>
                <w:szCs w:val="16"/>
              </w:rPr>
              <w:t xml:space="preserve">d poor pregnancy outcome in young woman.  </w:t>
            </w:r>
            <w:proofErr w:type="spellStart"/>
            <w:r>
              <w:rPr>
                <w:sz w:val="16"/>
                <w:szCs w:val="16"/>
              </w:rPr>
              <w:t>Vojnosanit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pregl</w:t>
            </w:r>
            <w:proofErr w:type="spellEnd"/>
            <w:r>
              <w:rPr>
                <w:sz w:val="16"/>
                <w:szCs w:val="16"/>
              </w:rPr>
              <w:t>. 2016; 74(00):269-269.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3B0B8F">
            <w:pPr>
              <w:pStyle w:val="normal0"/>
              <w:rPr>
                <w:sz w:val="16"/>
                <w:szCs w:val="16"/>
              </w:rPr>
            </w:pPr>
            <w:hyperlink r:id="rId7">
              <w:proofErr w:type="spellStart"/>
              <w:r w:rsidR="00577426">
                <w:rPr>
                  <w:sz w:val="16"/>
                  <w:szCs w:val="16"/>
                </w:rPr>
                <w:t>Marković-Lipkovski</w:t>
              </w:r>
              <w:proofErr w:type="spellEnd"/>
              <w:r w:rsidR="00577426">
                <w:rPr>
                  <w:sz w:val="16"/>
                  <w:szCs w:val="16"/>
                </w:rPr>
                <w:t xml:space="preserve"> J,  </w:t>
              </w:r>
              <w:proofErr w:type="spellStart"/>
            </w:hyperlink>
            <w:hyperlink r:id="rId8">
              <w:r w:rsidR="00577426">
                <w:rPr>
                  <w:sz w:val="16"/>
                  <w:szCs w:val="16"/>
                </w:rPr>
                <w:t>Životić</w:t>
              </w:r>
              <w:proofErr w:type="spellEnd"/>
              <w:r w:rsidR="00577426">
                <w:rPr>
                  <w:sz w:val="16"/>
                  <w:szCs w:val="16"/>
                </w:rPr>
                <w:t xml:space="preserve"> M,  </w:t>
              </w:r>
            </w:hyperlink>
            <w:hyperlink r:id="rId9">
              <w:r w:rsidR="00577426">
                <w:rPr>
                  <w:sz w:val="16"/>
                  <w:szCs w:val="16"/>
                </w:rPr>
                <w:t>Mueller CA, </w:t>
              </w:r>
              <w:proofErr w:type="spellStart"/>
            </w:hyperlink>
            <w:hyperlink r:id="rId10">
              <w:r w:rsidR="00577426">
                <w:rPr>
                  <w:sz w:val="16"/>
                  <w:szCs w:val="16"/>
                </w:rPr>
                <w:t>Tampe</w:t>
              </w:r>
              <w:proofErr w:type="spellEnd"/>
              <w:r w:rsidR="00577426">
                <w:rPr>
                  <w:sz w:val="16"/>
                  <w:szCs w:val="16"/>
                </w:rPr>
                <w:t xml:space="preserve"> B, </w:t>
              </w:r>
              <w:proofErr w:type="spellStart"/>
            </w:hyperlink>
            <w:hyperlink r:id="rId11">
              <w:r w:rsidR="00577426">
                <w:rPr>
                  <w:sz w:val="16"/>
                  <w:szCs w:val="16"/>
                </w:rPr>
                <w:t>Ćirović</w:t>
              </w:r>
              <w:proofErr w:type="spellEnd"/>
              <w:r w:rsidR="00577426">
                <w:rPr>
                  <w:sz w:val="16"/>
                  <w:szCs w:val="16"/>
                </w:rPr>
                <w:t xml:space="preserve"> S, </w:t>
              </w:r>
              <w:proofErr w:type="spellStart"/>
            </w:hyperlink>
            <w:hyperlink r:id="rId12">
              <w:r w:rsidR="00577426">
                <w:rPr>
                  <w:b/>
                  <w:sz w:val="16"/>
                  <w:szCs w:val="16"/>
                </w:rPr>
                <w:t>Vještica</w:t>
              </w:r>
              <w:proofErr w:type="spellEnd"/>
              <w:r w:rsidR="00577426">
                <w:rPr>
                  <w:b/>
                  <w:sz w:val="16"/>
                  <w:szCs w:val="16"/>
                </w:rPr>
                <w:t xml:space="preserve"> Ј</w:t>
              </w:r>
            </w:hyperlink>
            <w:hyperlink r:id="rId13">
              <w:r w:rsidR="00577426">
                <w:rPr>
                  <w:sz w:val="16"/>
                  <w:szCs w:val="16"/>
                </w:rPr>
                <w:t>, </w:t>
              </w:r>
              <w:proofErr w:type="spellStart"/>
            </w:hyperlink>
            <w:hyperlink r:id="rId14">
              <w:r w:rsidR="00577426">
                <w:rPr>
                  <w:sz w:val="16"/>
                  <w:szCs w:val="16"/>
                </w:rPr>
                <w:t>Tomanović</w:t>
              </w:r>
              <w:proofErr w:type="spellEnd"/>
              <w:r w:rsidR="00577426">
                <w:rPr>
                  <w:sz w:val="16"/>
                  <w:szCs w:val="16"/>
                </w:rPr>
                <w:t xml:space="preserve"> N, </w:t>
              </w:r>
              <w:proofErr w:type="spellStart"/>
            </w:hyperlink>
            <w:hyperlink r:id="rId15">
              <w:r w:rsidR="00577426">
                <w:rPr>
                  <w:sz w:val="16"/>
                  <w:szCs w:val="16"/>
                </w:rPr>
                <w:t>Zeisberg</w:t>
              </w:r>
              <w:proofErr w:type="spellEnd"/>
              <w:r w:rsidR="00577426">
                <w:rPr>
                  <w:sz w:val="16"/>
                  <w:szCs w:val="16"/>
                </w:rPr>
                <w:t xml:space="preserve"> </w:t>
              </w:r>
              <w:r w:rsidR="00577426">
                <w:rPr>
                  <w:sz w:val="16"/>
                  <w:szCs w:val="16"/>
                </w:rPr>
                <w:t>M, </w:t>
              </w:r>
            </w:hyperlink>
            <w:hyperlink r:id="rId16">
              <w:r w:rsidR="00577426">
                <w:rPr>
                  <w:sz w:val="16"/>
                  <w:szCs w:val="16"/>
                </w:rPr>
                <w:t>Mueller GA. </w:t>
              </w:r>
            </w:hyperlink>
            <w:r w:rsidR="00577426">
              <w:rPr>
                <w:sz w:val="16"/>
                <w:szCs w:val="16"/>
              </w:rPr>
              <w:t xml:space="preserve"> Variable expression of Neural Cell </w:t>
            </w:r>
            <w:proofErr w:type="spellStart"/>
            <w:r w:rsidR="00577426">
              <w:rPr>
                <w:sz w:val="16"/>
                <w:szCs w:val="16"/>
              </w:rPr>
              <w:t>Adheason</w:t>
            </w:r>
            <w:proofErr w:type="spellEnd"/>
            <w:r w:rsidR="00577426">
              <w:rPr>
                <w:sz w:val="16"/>
                <w:szCs w:val="16"/>
              </w:rPr>
              <w:t xml:space="preserve"> Molecule </w:t>
            </w:r>
            <w:proofErr w:type="spellStart"/>
            <w:r w:rsidR="00577426">
              <w:rPr>
                <w:sz w:val="16"/>
                <w:szCs w:val="16"/>
              </w:rPr>
              <w:t>Isoforms</w:t>
            </w:r>
            <w:proofErr w:type="spellEnd"/>
            <w:r w:rsidR="00577426">
              <w:rPr>
                <w:sz w:val="16"/>
                <w:szCs w:val="16"/>
              </w:rPr>
              <w:t xml:space="preserve"> in Renal Tissue: Possible Role in Incipient Renal Fibrosis. </w:t>
            </w:r>
            <w:proofErr w:type="spellStart"/>
            <w:r w:rsidR="00577426">
              <w:rPr>
                <w:sz w:val="16"/>
                <w:szCs w:val="16"/>
              </w:rPr>
              <w:t>PLoS</w:t>
            </w:r>
            <w:proofErr w:type="spellEnd"/>
            <w:r w:rsidR="00577426">
              <w:rPr>
                <w:sz w:val="16"/>
                <w:szCs w:val="16"/>
              </w:rPr>
              <w:t xml:space="preserve"> One. 2015; 10(9):1-18.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Životić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Bogdanović</w:t>
            </w:r>
            <w:proofErr w:type="spellEnd"/>
            <w:r>
              <w:rPr>
                <w:sz w:val="16"/>
                <w:szCs w:val="16"/>
              </w:rPr>
              <w:t xml:space="preserve"> R, </w:t>
            </w:r>
            <w:proofErr w:type="spellStart"/>
            <w:r>
              <w:rPr>
                <w:sz w:val="16"/>
                <w:szCs w:val="16"/>
              </w:rPr>
              <w:t>Peco-Antić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Paripović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Stajić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Trajković</w:t>
            </w:r>
            <w:proofErr w:type="spellEnd"/>
            <w:r>
              <w:rPr>
                <w:sz w:val="16"/>
                <w:szCs w:val="16"/>
              </w:rPr>
              <w:t xml:space="preserve"> G,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</w:t>
            </w:r>
            <w:hyperlink r:id="rId17">
              <w:proofErr w:type="spellStart"/>
              <w:r>
                <w:rPr>
                  <w:sz w:val="16"/>
                  <w:szCs w:val="16"/>
                </w:rPr>
                <w:t>Glomerular</w:t>
              </w:r>
              <w:proofErr w:type="spellEnd"/>
              <w:r>
                <w:rPr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</w:rPr>
                <w:t>nestin</w:t>
              </w:r>
              <w:proofErr w:type="spellEnd"/>
              <w:r>
                <w:rPr>
                  <w:sz w:val="16"/>
                  <w:szCs w:val="16"/>
                </w:rPr>
                <w:t xml:space="preserve"> expression: possible predictor of outcome of focal se</w:t>
              </w:r>
              <w:r>
                <w:rPr>
                  <w:sz w:val="16"/>
                  <w:szCs w:val="16"/>
                </w:rPr>
                <w:t xml:space="preserve">gmental </w:t>
              </w:r>
              <w:proofErr w:type="spellStart"/>
              <w:r>
                <w:rPr>
                  <w:sz w:val="16"/>
                  <w:szCs w:val="16"/>
                </w:rPr>
                <w:t>glomerulosclerosis</w:t>
              </w:r>
              <w:proofErr w:type="spellEnd"/>
              <w:r>
                <w:rPr>
                  <w:sz w:val="16"/>
                  <w:szCs w:val="16"/>
                </w:rPr>
                <w:t xml:space="preserve"> in children.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Pediatr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Nephrol</w:t>
            </w:r>
            <w:proofErr w:type="spellEnd"/>
            <w:r>
              <w:rPr>
                <w:sz w:val="16"/>
                <w:szCs w:val="16"/>
              </w:rPr>
              <w:t>. 2015; 30(1):79-90.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Mueller CA, </w:t>
            </w:r>
            <w:proofErr w:type="spellStart"/>
            <w:r>
              <w:rPr>
                <w:sz w:val="16"/>
                <w:szCs w:val="16"/>
              </w:rPr>
              <w:t>Tatić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Vasiljević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Milenković</w:t>
            </w:r>
            <w:proofErr w:type="spellEnd"/>
            <w:r>
              <w:rPr>
                <w:sz w:val="16"/>
                <w:szCs w:val="16"/>
              </w:rPr>
              <w:t xml:space="preserve"> S, Mueller GA,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</w:t>
            </w:r>
            <w:hyperlink r:id="rId18">
              <w:r>
                <w:rPr>
                  <w:sz w:val="16"/>
                  <w:szCs w:val="16"/>
                </w:rPr>
                <w:t>NCAM and</w:t>
              </w:r>
              <w:r>
                <w:rPr>
                  <w:sz w:val="16"/>
                  <w:szCs w:val="16"/>
                </w:rPr>
                <w:t xml:space="preserve"> FGFR1 </w:t>
              </w:r>
              <w:proofErr w:type="spellStart"/>
              <w:r>
                <w:rPr>
                  <w:sz w:val="16"/>
                  <w:szCs w:val="16"/>
                </w:rPr>
                <w:t>coexpression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sz w:val="16"/>
                  <w:szCs w:val="16"/>
                </w:rPr>
                <w:t>colocalization</w:t>
              </w:r>
              <w:proofErr w:type="spellEnd"/>
              <w:r>
                <w:rPr>
                  <w:sz w:val="16"/>
                  <w:szCs w:val="16"/>
                </w:rPr>
                <w:t xml:space="preserve"> in renal tumors.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Int</w:t>
            </w:r>
            <w:proofErr w:type="spellEnd"/>
            <w:r>
              <w:rPr>
                <w:sz w:val="16"/>
                <w:szCs w:val="16"/>
              </w:rPr>
              <w:t xml:space="preserve"> J </w:t>
            </w:r>
            <w:proofErr w:type="spellStart"/>
            <w:r>
              <w:rPr>
                <w:sz w:val="16"/>
                <w:szCs w:val="16"/>
              </w:rPr>
              <w:t>Clin</w:t>
            </w:r>
            <w:proofErr w:type="spellEnd"/>
            <w:r>
              <w:rPr>
                <w:sz w:val="16"/>
                <w:szCs w:val="16"/>
              </w:rPr>
              <w:t xml:space="preserve"> Exp </w:t>
            </w:r>
            <w:proofErr w:type="spellStart"/>
            <w:r>
              <w:rPr>
                <w:sz w:val="16"/>
                <w:szCs w:val="16"/>
              </w:rPr>
              <w:t>Patho</w:t>
            </w:r>
            <w:proofErr w:type="spellEnd"/>
            <w:r>
              <w:rPr>
                <w:sz w:val="16"/>
                <w:szCs w:val="16"/>
              </w:rPr>
              <w:t>. 2014</w:t>
            </w:r>
            <w:proofErr w:type="gramStart"/>
            <w:r>
              <w:rPr>
                <w:sz w:val="16"/>
                <w:szCs w:val="16"/>
              </w:rPr>
              <w:t>;7</w:t>
            </w:r>
            <w:proofErr w:type="gramEnd"/>
            <w:r>
              <w:rPr>
                <w:sz w:val="16"/>
                <w:szCs w:val="16"/>
              </w:rPr>
              <w:t xml:space="preserve">(4):1402-14. 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Sopta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b/>
                <w:sz w:val="16"/>
                <w:szCs w:val="16"/>
              </w:rPr>
              <w:t>Vjestica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Vujanić</w:t>
            </w:r>
            <w:proofErr w:type="spellEnd"/>
            <w:r>
              <w:rPr>
                <w:sz w:val="16"/>
                <w:szCs w:val="16"/>
              </w:rPr>
              <w:t xml:space="preserve"> G,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C. </w:t>
            </w:r>
            <w:hyperlink r:id="rId19">
              <w:r>
                <w:rPr>
                  <w:sz w:val="16"/>
                  <w:szCs w:val="16"/>
                </w:rPr>
                <w:t>Rapidly progressive course of</w:t>
              </w:r>
              <w:r>
                <w:rPr>
                  <w:sz w:val="16"/>
                  <w:szCs w:val="16"/>
                </w:rPr>
                <w:t xml:space="preserve"> primary renal synovial sarcoma-case report.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Srp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Arh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Celok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Lek</w:t>
            </w:r>
            <w:proofErr w:type="spellEnd"/>
            <w:r>
              <w:rPr>
                <w:sz w:val="16"/>
                <w:szCs w:val="16"/>
              </w:rPr>
              <w:t>. 2013</w:t>
            </w:r>
            <w:proofErr w:type="gramStart"/>
            <w:r>
              <w:rPr>
                <w:sz w:val="16"/>
                <w:szCs w:val="16"/>
              </w:rPr>
              <w:t>;141</w:t>
            </w:r>
            <w:proofErr w:type="gramEnd"/>
            <w:r>
              <w:rPr>
                <w:sz w:val="16"/>
                <w:szCs w:val="16"/>
              </w:rPr>
              <w:t xml:space="preserve">(11-12):814-818. 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Čekerevac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Mitrović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Vuksanović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J. </w:t>
            </w:r>
            <w:hyperlink r:id="rId20">
              <w:r>
                <w:rPr>
                  <w:sz w:val="16"/>
                  <w:szCs w:val="16"/>
                </w:rPr>
                <w:t>Smal</w:t>
              </w:r>
              <w:r>
                <w:rPr>
                  <w:sz w:val="16"/>
                  <w:szCs w:val="16"/>
                </w:rPr>
                <w:t xml:space="preserve">l cell </w:t>
              </w:r>
              <w:proofErr w:type="spellStart"/>
              <w:r>
                <w:rPr>
                  <w:sz w:val="16"/>
                  <w:szCs w:val="16"/>
                </w:rPr>
                <w:t>neuroendocrine</w:t>
              </w:r>
              <w:proofErr w:type="spellEnd"/>
              <w:r>
                <w:rPr>
                  <w:sz w:val="16"/>
                  <w:szCs w:val="16"/>
                </w:rPr>
                <w:t xml:space="preserve"> carcinoma of the urinary bladder.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Acta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Chir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Iugosl</w:t>
            </w:r>
            <w:proofErr w:type="spellEnd"/>
            <w:r>
              <w:rPr>
                <w:sz w:val="16"/>
                <w:szCs w:val="16"/>
              </w:rPr>
              <w:t>. 2013; 60(1):95-7.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SL, </w:t>
            </w:r>
            <w:proofErr w:type="spellStart"/>
            <w:r>
              <w:rPr>
                <w:sz w:val="16"/>
                <w:szCs w:val="16"/>
              </w:rPr>
              <w:t>Čegar</w:t>
            </w:r>
            <w:proofErr w:type="spellEnd"/>
            <w:r>
              <w:rPr>
                <w:sz w:val="16"/>
                <w:szCs w:val="16"/>
              </w:rPr>
              <w:t xml:space="preserve"> BS,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JM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Dunđerović</w:t>
            </w:r>
            <w:proofErr w:type="spellEnd"/>
            <w:r>
              <w:rPr>
                <w:sz w:val="16"/>
                <w:szCs w:val="16"/>
              </w:rPr>
              <w:t xml:space="preserve"> DM, </w:t>
            </w:r>
            <w:proofErr w:type="spellStart"/>
            <w:r>
              <w:rPr>
                <w:sz w:val="16"/>
                <w:szCs w:val="16"/>
              </w:rPr>
              <w:t>Stojanović</w:t>
            </w:r>
            <w:proofErr w:type="spellEnd"/>
            <w:r>
              <w:rPr>
                <w:sz w:val="16"/>
                <w:szCs w:val="16"/>
              </w:rPr>
              <w:t xml:space="preserve"> MM, </w:t>
            </w:r>
            <w:proofErr w:type="spellStart"/>
            <w:r>
              <w:rPr>
                <w:sz w:val="16"/>
                <w:szCs w:val="16"/>
              </w:rPr>
              <w:t>Vuksanović</w:t>
            </w:r>
            <w:proofErr w:type="spellEnd"/>
            <w:r>
              <w:rPr>
                <w:sz w:val="16"/>
                <w:szCs w:val="16"/>
              </w:rPr>
              <w:t xml:space="preserve"> AM, </w:t>
            </w:r>
            <w:proofErr w:type="spellStart"/>
            <w:r>
              <w:rPr>
                <w:sz w:val="16"/>
                <w:szCs w:val="16"/>
              </w:rPr>
              <w:t>Mitrović</w:t>
            </w:r>
            <w:proofErr w:type="spellEnd"/>
            <w:r>
              <w:rPr>
                <w:sz w:val="16"/>
                <w:szCs w:val="16"/>
              </w:rPr>
              <w:t xml:space="preserve"> DB, </w:t>
            </w:r>
            <w:proofErr w:type="spellStart"/>
            <w:r>
              <w:rPr>
                <w:sz w:val="16"/>
                <w:szCs w:val="16"/>
              </w:rPr>
              <w:t>Lazić</w:t>
            </w:r>
            <w:proofErr w:type="spellEnd"/>
            <w:r>
              <w:rPr>
                <w:sz w:val="16"/>
                <w:szCs w:val="16"/>
              </w:rPr>
              <w:t xml:space="preserve"> MD,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CD,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JŽ. </w:t>
            </w:r>
            <w:hyperlink r:id="rId21">
              <w:r>
                <w:rPr>
                  <w:sz w:val="16"/>
                  <w:szCs w:val="16"/>
                </w:rPr>
                <w:t>Expression of neural cell adhesion molecule in renal cell carcinoma</w:t>
              </w:r>
            </w:hyperlink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Acta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Chir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Iugosl</w:t>
            </w:r>
            <w:proofErr w:type="spellEnd"/>
            <w:r>
              <w:rPr>
                <w:sz w:val="16"/>
                <w:szCs w:val="16"/>
              </w:rPr>
              <w:t>. 2012</w:t>
            </w:r>
            <w:proofErr w:type="gramStart"/>
            <w:r>
              <w:rPr>
                <w:sz w:val="16"/>
                <w:szCs w:val="16"/>
              </w:rPr>
              <w:t>;1</w:t>
            </w:r>
            <w:proofErr w:type="gramEnd"/>
            <w:r>
              <w:rPr>
                <w:sz w:val="16"/>
                <w:szCs w:val="16"/>
              </w:rPr>
              <w:t xml:space="preserve">(59):39-44. 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615" w:type="dxa"/>
            <w:gridSpan w:val="2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9119" w:type="dxa"/>
            <w:gridSpan w:val="6"/>
            <w:vAlign w:val="center"/>
          </w:tcPr>
          <w:p w:rsidR="003B0B8F" w:rsidRDefault="00577426">
            <w:pPr>
              <w:pStyle w:val="normal0"/>
              <w:rPr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Vještica</w:t>
            </w:r>
            <w:proofErr w:type="spellEnd"/>
            <w:r>
              <w:rPr>
                <w:b/>
                <w:sz w:val="16"/>
                <w:szCs w:val="16"/>
              </w:rPr>
              <w:t xml:space="preserve"> J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Marković-Lipkovski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Tulić</w:t>
            </w:r>
            <w:proofErr w:type="spellEnd"/>
            <w:r>
              <w:rPr>
                <w:sz w:val="16"/>
                <w:szCs w:val="16"/>
              </w:rPr>
              <w:t xml:space="preserve"> C, </w:t>
            </w:r>
            <w:proofErr w:type="spellStart"/>
            <w:r>
              <w:rPr>
                <w:sz w:val="16"/>
                <w:szCs w:val="16"/>
              </w:rPr>
              <w:t>Đokić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Cegar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Ćirović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Stojanović</w:t>
            </w:r>
            <w:proofErr w:type="spellEnd"/>
            <w:r>
              <w:rPr>
                <w:sz w:val="16"/>
                <w:szCs w:val="16"/>
              </w:rPr>
              <w:t xml:space="preserve"> M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Vuksanović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AM</w:t>
            </w:r>
            <w:proofErr w:type="gramEnd"/>
            <w:r>
              <w:rPr>
                <w:sz w:val="16"/>
                <w:szCs w:val="16"/>
              </w:rPr>
              <w:t xml:space="preserve">. </w:t>
            </w:r>
            <w:hyperlink r:id="rId22">
              <w:r>
                <w:rPr>
                  <w:sz w:val="16"/>
                  <w:szCs w:val="16"/>
                </w:rPr>
                <w:t xml:space="preserve">Pax-2 antigen expression in kidney </w:t>
              </w:r>
              <w:proofErr w:type="spellStart"/>
              <w:r>
                <w:rPr>
                  <w:sz w:val="16"/>
                  <w:szCs w:val="16"/>
                </w:rPr>
                <w:t>tumours</w:t>
              </w:r>
              <w:proofErr w:type="spellEnd"/>
              <w:r>
                <w:rPr>
                  <w:sz w:val="16"/>
                  <w:szCs w:val="16"/>
                </w:rPr>
                <w:t>.</w:t>
              </w:r>
            </w:hyperlink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Acta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Chir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Iugosl</w:t>
            </w:r>
            <w:proofErr w:type="spellEnd"/>
            <w:r>
              <w:rPr>
                <w:sz w:val="16"/>
                <w:szCs w:val="16"/>
              </w:rPr>
              <w:t>. 2011; 4 (58): 15-20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3B0B8F">
            <w:pPr>
              <w:pStyle w:val="normal0"/>
            </w:pPr>
          </w:p>
        </w:tc>
      </w:tr>
      <w:tr w:rsidR="003B0B8F" w:rsidTr="00DD5A0E">
        <w:trPr>
          <w:trHeight w:val="227"/>
          <w:jc w:val="center"/>
        </w:trPr>
        <w:tc>
          <w:tcPr>
            <w:tcW w:w="11820" w:type="dxa"/>
            <w:gridSpan w:val="10"/>
            <w:vAlign w:val="center"/>
          </w:tcPr>
          <w:p w:rsidR="003B0B8F" w:rsidRDefault="00577426">
            <w:pPr>
              <w:pStyle w:val="normal0"/>
            </w:pPr>
            <w:r>
              <w:rPr>
                <w:b/>
              </w:rPr>
              <w:t>Cumulative data of teacher’s scientific activity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6764" w:type="dxa"/>
            <w:gridSpan w:val="7"/>
            <w:vAlign w:val="center"/>
          </w:tcPr>
          <w:p w:rsidR="003B0B8F" w:rsidRDefault="00577426">
            <w:pPr>
              <w:pStyle w:val="normal0"/>
            </w:pPr>
            <w:r>
              <w:t xml:space="preserve">Total number of citations, without </w:t>
            </w:r>
            <w:proofErr w:type="spellStart"/>
            <w:r>
              <w:t>autocitations</w:t>
            </w:r>
            <w:proofErr w:type="spellEnd"/>
          </w:p>
        </w:tc>
        <w:tc>
          <w:tcPr>
            <w:tcW w:w="5056" w:type="dxa"/>
            <w:gridSpan w:val="3"/>
            <w:vAlign w:val="center"/>
          </w:tcPr>
          <w:p w:rsidR="003B0B8F" w:rsidRDefault="00577426">
            <w:pPr>
              <w:pStyle w:val="normal0"/>
            </w:pPr>
            <w:r>
              <w:t>37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6764" w:type="dxa"/>
            <w:gridSpan w:val="7"/>
            <w:vAlign w:val="center"/>
          </w:tcPr>
          <w:p w:rsidR="003B0B8F" w:rsidRDefault="00577426">
            <w:pPr>
              <w:pStyle w:val="normal0"/>
            </w:pPr>
            <w:r>
              <w:t>Total number of papers from the SCI (or SSCI) list</w:t>
            </w:r>
          </w:p>
        </w:tc>
        <w:tc>
          <w:tcPr>
            <w:tcW w:w="5056" w:type="dxa"/>
            <w:gridSpan w:val="3"/>
            <w:vAlign w:val="center"/>
          </w:tcPr>
          <w:p w:rsidR="003B0B8F" w:rsidRDefault="00577426">
            <w:pPr>
              <w:pStyle w:val="normal0"/>
              <w:ind w:right="-2040"/>
            </w:pPr>
            <w:r>
              <w:t>10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6764" w:type="dxa"/>
            <w:gridSpan w:val="7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t>Current participation in projects</w:t>
            </w:r>
          </w:p>
        </w:tc>
        <w:tc>
          <w:tcPr>
            <w:tcW w:w="2970" w:type="dxa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t>Domestic</w:t>
            </w:r>
          </w:p>
        </w:tc>
        <w:tc>
          <w:tcPr>
            <w:tcW w:w="2086" w:type="dxa"/>
            <w:gridSpan w:val="2"/>
            <w:vAlign w:val="center"/>
          </w:tcPr>
          <w:p w:rsidR="003B0B8F" w:rsidRDefault="00577426">
            <w:pPr>
              <w:pStyle w:val="normal0"/>
              <w:spacing w:after="60"/>
            </w:pPr>
            <w:r>
              <w:t>International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6764" w:type="dxa"/>
            <w:gridSpan w:val="7"/>
            <w:vAlign w:val="center"/>
          </w:tcPr>
          <w:p w:rsidR="003B0B8F" w:rsidRDefault="00577426">
            <w:pPr>
              <w:pStyle w:val="normal0"/>
            </w:pPr>
            <w:r>
              <w:t>Trainings</w:t>
            </w:r>
          </w:p>
        </w:tc>
        <w:tc>
          <w:tcPr>
            <w:tcW w:w="5056" w:type="dxa"/>
            <w:gridSpan w:val="3"/>
            <w:vAlign w:val="center"/>
          </w:tcPr>
          <w:p w:rsidR="003B0B8F" w:rsidRDefault="00577426">
            <w:pPr>
              <w:pStyle w:val="normal0"/>
            </w:pPr>
            <w:r>
              <w:t>Germany 2014, Czech Republic 2017.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11820" w:type="dxa"/>
            <w:gridSpan w:val="10"/>
            <w:vAlign w:val="center"/>
          </w:tcPr>
          <w:p w:rsidR="003B0B8F" w:rsidRDefault="00577426">
            <w:pPr>
              <w:pStyle w:val="normal0"/>
            </w:pPr>
            <w:r>
              <w:t>Other relevant data</w:t>
            </w:r>
          </w:p>
        </w:tc>
      </w:tr>
      <w:tr w:rsidR="003B0B8F" w:rsidTr="00DD5A0E">
        <w:trPr>
          <w:trHeight w:val="227"/>
          <w:jc w:val="center"/>
        </w:trPr>
        <w:tc>
          <w:tcPr>
            <w:tcW w:w="11820" w:type="dxa"/>
            <w:gridSpan w:val="10"/>
            <w:vAlign w:val="center"/>
          </w:tcPr>
          <w:p w:rsidR="003B0B8F" w:rsidRDefault="00577426">
            <w:pPr>
              <w:pStyle w:val="normal0"/>
            </w:pPr>
            <w:r>
              <w:t>The maximum length must not exceed 1 A4 page</w:t>
            </w:r>
          </w:p>
        </w:tc>
      </w:tr>
    </w:tbl>
    <w:p w:rsidR="003B0B8F" w:rsidRDefault="003B0B8F">
      <w:pPr>
        <w:pStyle w:val="normal0"/>
      </w:pPr>
    </w:p>
    <w:sectPr w:rsidR="003B0B8F" w:rsidSect="003B0B8F">
      <w:headerReference w:type="default" r:id="rId2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426" w:rsidRDefault="00577426" w:rsidP="00DD5A0E">
      <w:pPr>
        <w:spacing w:line="240" w:lineRule="auto"/>
        <w:ind w:left="0" w:hanging="2"/>
      </w:pPr>
      <w:r>
        <w:separator/>
      </w:r>
    </w:p>
  </w:endnote>
  <w:endnote w:type="continuationSeparator" w:id="0">
    <w:p w:rsidR="00577426" w:rsidRDefault="00577426" w:rsidP="00DD5A0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426" w:rsidRDefault="00577426" w:rsidP="00DD5A0E">
      <w:pPr>
        <w:spacing w:line="240" w:lineRule="auto"/>
        <w:ind w:left="0" w:hanging="2"/>
      </w:pPr>
      <w:r>
        <w:separator/>
      </w:r>
    </w:p>
  </w:footnote>
  <w:footnote w:type="continuationSeparator" w:id="0">
    <w:p w:rsidR="00577426" w:rsidRDefault="00577426" w:rsidP="00DD5A0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B8F" w:rsidRDefault="00577426">
    <w:pPr>
      <w:pStyle w:val="normal0"/>
      <w:spacing w:after="60"/>
      <w:jc w:val="center"/>
      <w:rPr>
        <w:sz w:val="22"/>
        <w:szCs w:val="22"/>
      </w:rPr>
    </w:pPr>
    <w:r>
      <w:rPr>
        <w:b/>
        <w:sz w:val="22"/>
        <w:szCs w:val="22"/>
      </w:rPr>
      <w:t>Table 9.6 Teacher’s Competence</w:t>
    </w:r>
  </w:p>
  <w:p w:rsidR="003B0B8F" w:rsidRDefault="003B0B8F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B8F"/>
    <w:rsid w:val="002A63AC"/>
    <w:rsid w:val="003B0B8F"/>
    <w:rsid w:val="00577426"/>
    <w:rsid w:val="00DD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3B0B8F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0"/>
    <w:next w:val="normal0"/>
    <w:rsid w:val="003B0B8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3B0B8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3B0B8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3B0B8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3B0B8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3B0B8F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B0B8F"/>
  </w:style>
  <w:style w:type="paragraph" w:styleId="Title">
    <w:name w:val="Title"/>
    <w:basedOn w:val="normal0"/>
    <w:next w:val="normal0"/>
    <w:rsid w:val="003B0B8F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rsid w:val="003B0B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3B0B8F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rsid w:val="003B0B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3B0B8F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rsid w:val="003B0B8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B0B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bson.nb.rs/nauka_u_srbiji.132.html?autor=Zivotic%20Maja" TargetMode="External"/><Relationship Id="rId13" Type="http://schemas.openxmlformats.org/officeDocument/2006/relationships/hyperlink" Target="http://kobson.nb.rs/nauka_u_srbiji.132.html?autor=Vjestica%20Jelena%20M" TargetMode="External"/><Relationship Id="rId18" Type="http://schemas.openxmlformats.org/officeDocument/2006/relationships/hyperlink" Target="http://www.ncbi.nlm.nih.gov/pubmed/248179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cbi.nlm.nih.gov/pubmed/22924301" TargetMode="External"/><Relationship Id="rId7" Type="http://schemas.openxmlformats.org/officeDocument/2006/relationships/hyperlink" Target="http://kobson.nb.rs/nauka_u_srbiji.132.html?autor=Markovic-Lipkovski%20Jasmina%20Z" TargetMode="External"/><Relationship Id="rId12" Type="http://schemas.openxmlformats.org/officeDocument/2006/relationships/hyperlink" Target="http://kobson.nb.rs/nauka_u_srbiji.132.html?autor=Vjestica%20Jelena%20M" TargetMode="External"/><Relationship Id="rId17" Type="http://schemas.openxmlformats.org/officeDocument/2006/relationships/hyperlink" Target="http://www.ncbi.nlm.nih.gov/pubmed/2512920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kobson.nb.rs/nauka_u_srbiji.132.html?autor=Mueller%20Gerhard%20A" TargetMode="External"/><Relationship Id="rId20" Type="http://schemas.openxmlformats.org/officeDocument/2006/relationships/hyperlink" Target="http://www.ncbi.nlm.nih.gov/pubmed/2466957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kobson.nb.rs/nauka_u_srbiji.132.html?autor=Cirovic%20Sanja%20Z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kobson.nb.rs/nauka_u_srbiji.132.html?autor=Zeisberg%20Michael" TargetMode="External"/><Relationship Id="rId23" Type="http://schemas.openxmlformats.org/officeDocument/2006/relationships/header" Target="header1.xml"/><Relationship Id="rId10" Type="http://schemas.openxmlformats.org/officeDocument/2006/relationships/hyperlink" Target="http://kobson.nb.rs/nauka_u_srbiji.132.html?autor=Tampe%20Bjoern" TargetMode="External"/><Relationship Id="rId19" Type="http://schemas.openxmlformats.org/officeDocument/2006/relationships/hyperlink" Target="http://www.ncbi.nlm.nih.gov/pubmed/24502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obson.nb.rs/nauka_u_srbiji.132.html?autor=Mueller%20Claudia%20A" TargetMode="External"/><Relationship Id="rId14" Type="http://schemas.openxmlformats.org/officeDocument/2006/relationships/hyperlink" Target="http://kobson.nb.rs/nauka_u_srbiji.132.html?autor=Tomanovic%20Nada%20R" TargetMode="External"/><Relationship Id="rId22" Type="http://schemas.openxmlformats.org/officeDocument/2006/relationships/hyperlink" Target="http://www.ncbi.nlm.nih.gov/pubmed/225191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KAlD2QdhFd2f7JXIr2XjubxerQ==">AMUW2mXbgO6B8el2xj8nYC6KBPBvUVzbh7YxMkr+mUznoznoWDuvunGKy0K+vdFZu7+8DusOxdhU3ZBOUMx9yycTBf2fK8hAHseIZD9uDQNoNrc3GNWoIN8=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HP</cp:lastModifiedBy>
  <cp:revision>3</cp:revision>
  <dcterms:created xsi:type="dcterms:W3CDTF">2021-11-22T07:56:00Z</dcterms:created>
  <dcterms:modified xsi:type="dcterms:W3CDTF">2021-11-30T09:42:00Z</dcterms:modified>
</cp:coreProperties>
</file>